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465E" w14:textId="289857F4" w:rsidR="00E8288E" w:rsidRDefault="00E8288E" w:rsidP="00E8288E">
      <w:pPr>
        <w:pStyle w:val="a3"/>
        <w:spacing w:before="143"/>
        <w:jc w:val="right"/>
      </w:pPr>
      <w:r>
        <w:rPr>
          <w:rFonts w:hint="eastAsia"/>
        </w:rPr>
        <w:t>令和５年10月</w:t>
      </w:r>
    </w:p>
    <w:p w14:paraId="0B01604E" w14:textId="77777777" w:rsidR="00E8288E" w:rsidRDefault="00E8288E" w:rsidP="00E8288E">
      <w:pPr>
        <w:pStyle w:val="a3"/>
        <w:spacing w:before="1"/>
        <w:ind w:left="117"/>
      </w:pPr>
      <w:r>
        <w:rPr>
          <w:spacing w:val="-2"/>
        </w:rPr>
        <w:t>新聞ご購読者様各位</w:t>
      </w:r>
    </w:p>
    <w:p w14:paraId="4ED83400" w14:textId="77777777" w:rsidR="00E8288E" w:rsidRDefault="00E8288E" w:rsidP="00E8288E">
      <w:pPr>
        <w:pStyle w:val="a3"/>
        <w:spacing w:before="48"/>
        <w:ind w:left="117"/>
        <w:rPr>
          <w:spacing w:val="-1"/>
          <w:u w:val="single"/>
        </w:rPr>
      </w:pPr>
      <w:r>
        <w:rPr>
          <w:spacing w:val="-1"/>
          <w:u w:val="single"/>
        </w:rPr>
        <w:t>個人契約の皆様は手続き不要です</w:t>
      </w:r>
    </w:p>
    <w:p w14:paraId="0F087B00" w14:textId="5596BED3" w:rsidR="00E8288E" w:rsidRDefault="00E8288E" w:rsidP="00E8288E">
      <w:pPr>
        <w:pStyle w:val="a3"/>
        <w:spacing w:before="143"/>
        <w:jc w:val="right"/>
      </w:pPr>
      <w:r>
        <w:rPr>
          <w:rFonts w:hint="eastAsia"/>
        </w:rPr>
        <w:t>有限会社中国新聞牛田北販売所</w:t>
      </w:r>
    </w:p>
    <w:p w14:paraId="77EA04E5" w14:textId="77777777" w:rsidR="00E8288E" w:rsidRPr="00E8288E" w:rsidRDefault="00E8288E" w:rsidP="00E8288E">
      <w:pPr>
        <w:pStyle w:val="a3"/>
        <w:spacing w:before="143"/>
        <w:jc w:val="right"/>
      </w:pPr>
    </w:p>
    <w:p w14:paraId="0C665992" w14:textId="77777777" w:rsidR="00E8288E" w:rsidRDefault="00E8288E" w:rsidP="00E8288E">
      <w:pPr>
        <w:pStyle w:val="a3"/>
        <w:spacing w:before="1"/>
        <w:ind w:left="1"/>
        <w:jc w:val="center"/>
      </w:pPr>
      <w:r>
        <w:rPr>
          <w:spacing w:val="-3"/>
        </w:rPr>
        <w:t>弊社インボイス対応および適格請求書発行事業者登録番号のお知らせ</w:t>
      </w:r>
    </w:p>
    <w:p w14:paraId="4D86EC36" w14:textId="77777777" w:rsidR="00E8288E" w:rsidRDefault="00E8288E" w:rsidP="00E8288E">
      <w:pPr>
        <w:pStyle w:val="a3"/>
      </w:pPr>
    </w:p>
    <w:p w14:paraId="00177E32" w14:textId="77777777" w:rsidR="00E8288E" w:rsidRDefault="00E8288E" w:rsidP="00E8288E">
      <w:pPr>
        <w:pStyle w:val="a3"/>
      </w:pPr>
    </w:p>
    <w:p w14:paraId="07E93570" w14:textId="77777777" w:rsidR="00E8288E" w:rsidRPr="00E8288E" w:rsidRDefault="00E8288E" w:rsidP="00E8288E">
      <w:pPr>
        <w:pStyle w:val="a3"/>
        <w:spacing w:before="143"/>
      </w:pPr>
      <w:r w:rsidRPr="00E8288E">
        <w:t>拝啓 平素は格別のお引き立てを賜り、誠にありがとうございます。</w:t>
      </w:r>
    </w:p>
    <w:p w14:paraId="441352EB" w14:textId="705AD1AA" w:rsidR="00E8288E" w:rsidRPr="00E8288E" w:rsidRDefault="00E8288E" w:rsidP="00E8288E">
      <w:pPr>
        <w:pStyle w:val="a3"/>
        <w:spacing w:before="143"/>
      </w:pPr>
      <w:r w:rsidRPr="00E8288E">
        <w:t>さて、2023 年 10 月 1 日から消費税の「適格請求書等保存方式(インボイス制度)」の導入が</w:t>
      </w:r>
      <w:r>
        <w:rPr>
          <w:rFonts w:hint="eastAsia"/>
        </w:rPr>
        <w:t>実施</w:t>
      </w:r>
      <w:r w:rsidRPr="00E8288E">
        <w:t>されており、税務署長から登録を受けた「適格請求書発行事業者」が交付する適格請求書等の保存が税額控除の要件となります。</w:t>
      </w:r>
    </w:p>
    <w:p w14:paraId="3460E2C7" w14:textId="77777777" w:rsidR="00E8288E" w:rsidRPr="00E8288E" w:rsidRDefault="00E8288E" w:rsidP="00E8288E">
      <w:pPr>
        <w:pStyle w:val="a3"/>
        <w:spacing w:before="143"/>
      </w:pPr>
      <w:r w:rsidRPr="00E8288E">
        <w:t>つきましては、弊社の適格請求書発行事業者番号と税率についてお知らせいたします。</w:t>
      </w:r>
    </w:p>
    <w:p w14:paraId="14C94F3B" w14:textId="672A4A7C" w:rsidR="00E8288E" w:rsidRDefault="00E8288E" w:rsidP="00E8288E">
      <w:pPr>
        <w:pStyle w:val="a3"/>
        <w:spacing w:before="143"/>
      </w:pPr>
      <w:r w:rsidRPr="00E8288E">
        <w:rPr>
          <w:u w:val="single"/>
        </w:rPr>
        <w:t>法人のお取引先様で口座振替およびクレジット支払いをご利用いただいている場合の、</w:t>
      </w:r>
      <w:r w:rsidRPr="00E8288E">
        <w:t>消費税仕入税額控除については、本書を購読申込書(購読契約書)とともに保存していただき、口座振替支払の場合には通帳の保管、クレジット支払の場合には、クレジット決済の「お客様控え」や「ご利用明細書」の保管をしていただくことでこれまで通り税額控除の要件を満たしますので、そのような形でのご対応をお願いいたします。</w:t>
      </w:r>
    </w:p>
    <w:p w14:paraId="1D7E24B8" w14:textId="18BB12B9" w:rsidR="00566A97" w:rsidRPr="00E8288E" w:rsidRDefault="00566A97" w:rsidP="00E8288E">
      <w:pPr>
        <w:pStyle w:val="a3"/>
        <w:spacing w:before="143"/>
      </w:pPr>
      <w:r>
        <w:rPr>
          <w:rFonts w:hint="eastAsia"/>
        </w:rPr>
        <w:t>※</w:t>
      </w:r>
      <w:r w:rsidR="00945ACB">
        <w:rPr>
          <w:rFonts w:hint="eastAsia"/>
        </w:rPr>
        <w:t>購読契約書に</w:t>
      </w:r>
      <w:r w:rsidR="00506769">
        <w:rPr>
          <w:rFonts w:hint="eastAsia"/>
        </w:rPr>
        <w:t>ついて、お手元に無い場合は作成いたしますので下記までご連絡いただきますようお願いいたします。</w:t>
      </w:r>
    </w:p>
    <w:p w14:paraId="09F15823" w14:textId="77777777" w:rsidR="00E8288E" w:rsidRPr="00E8288E" w:rsidRDefault="00E8288E" w:rsidP="00E8288E">
      <w:pPr>
        <w:pStyle w:val="a3"/>
        <w:spacing w:before="143"/>
        <w:jc w:val="right"/>
      </w:pPr>
      <w:r w:rsidRPr="00E8288E">
        <w:t>敬具</w:t>
      </w:r>
    </w:p>
    <w:p w14:paraId="4C20B9F8" w14:textId="77777777" w:rsidR="00E8288E" w:rsidRDefault="00E8288E" w:rsidP="00E8288E">
      <w:pPr>
        <w:pStyle w:val="a3"/>
        <w:spacing w:before="143"/>
      </w:pPr>
    </w:p>
    <w:p w14:paraId="44D21BA6" w14:textId="77777777" w:rsidR="00E8288E" w:rsidRDefault="00E8288E" w:rsidP="00E8288E">
      <w:pPr>
        <w:pStyle w:val="a3"/>
        <w:spacing w:before="48"/>
        <w:ind w:left="1" w:right="1"/>
        <w:jc w:val="center"/>
      </w:pPr>
      <w:r>
        <w:rPr>
          <w:spacing w:val="-10"/>
        </w:rPr>
        <w:t>記</w:t>
      </w:r>
    </w:p>
    <w:p w14:paraId="4B7B90F0" w14:textId="08256142" w:rsidR="00E8288E" w:rsidRDefault="00E8288E" w:rsidP="00E8288E">
      <w:pPr>
        <w:pStyle w:val="a5"/>
        <w:numPr>
          <w:ilvl w:val="0"/>
          <w:numId w:val="1"/>
        </w:numPr>
        <w:tabs>
          <w:tab w:val="left" w:pos="477"/>
        </w:tabs>
        <w:spacing w:before="178"/>
        <w:ind w:left="477" w:hanging="360"/>
        <w:rPr>
          <w:rFonts w:ascii="BIZ UD明朝 Medium" w:eastAsia="BIZ UD明朝 Medium"/>
          <w:sz w:val="24"/>
        </w:rPr>
      </w:pPr>
      <w:r>
        <w:rPr>
          <w:sz w:val="24"/>
        </w:rPr>
        <w:t>弊社登録番号</w:t>
      </w:r>
      <w:r>
        <w:rPr>
          <w:spacing w:val="40"/>
          <w:w w:val="150"/>
          <w:sz w:val="24"/>
        </w:rPr>
        <w:t xml:space="preserve"> </w:t>
      </w:r>
      <w:r>
        <w:rPr>
          <w:rFonts w:ascii="Century" w:eastAsia="Century"/>
          <w:spacing w:val="-2"/>
          <w:sz w:val="24"/>
          <w:u w:val="single"/>
        </w:rPr>
        <w:t>T</w:t>
      </w:r>
      <w:r>
        <w:rPr>
          <w:rFonts w:asciiTheme="minorEastAsia" w:eastAsiaTheme="minorEastAsia" w:hAnsiTheme="minorEastAsia" w:hint="eastAsia"/>
          <w:spacing w:val="-2"/>
          <w:sz w:val="24"/>
          <w:u w:val="single"/>
        </w:rPr>
        <w:t>8240002010503</w:t>
      </w:r>
    </w:p>
    <w:p w14:paraId="5E7414A9" w14:textId="77777777" w:rsidR="00E8288E" w:rsidRDefault="00E8288E" w:rsidP="00E8288E">
      <w:pPr>
        <w:pStyle w:val="a5"/>
        <w:numPr>
          <w:ilvl w:val="0"/>
          <w:numId w:val="1"/>
        </w:numPr>
        <w:tabs>
          <w:tab w:val="left" w:pos="477"/>
        </w:tabs>
        <w:spacing w:line="474" w:lineRule="exact"/>
        <w:ind w:left="477" w:hanging="360"/>
        <w:rPr>
          <w:rFonts w:ascii="BIZ UD明朝 Medium" w:eastAsia="BIZ UD明朝 Medium"/>
          <w:sz w:val="24"/>
        </w:rPr>
      </w:pPr>
      <w:r>
        <w:rPr>
          <w:spacing w:val="-1"/>
          <w:sz w:val="24"/>
        </w:rPr>
        <w:t xml:space="preserve">定期購読新聞購読料につきましては軽減税率 </w:t>
      </w:r>
      <w:r>
        <w:rPr>
          <w:rFonts w:ascii="Century" w:eastAsia="Century"/>
          <w:sz w:val="24"/>
        </w:rPr>
        <w:t>8</w:t>
      </w:r>
      <w:r>
        <w:rPr>
          <w:spacing w:val="-2"/>
          <w:sz w:val="24"/>
        </w:rPr>
        <w:t>％の売上となります</w:t>
      </w:r>
    </w:p>
    <w:p w14:paraId="2649908E" w14:textId="77777777" w:rsidR="00E8288E" w:rsidRDefault="00E8288E" w:rsidP="00E8288E">
      <w:pPr>
        <w:pStyle w:val="a3"/>
        <w:spacing w:line="474" w:lineRule="exact"/>
        <w:ind w:left="478"/>
      </w:pPr>
      <w:r>
        <w:rPr>
          <w:spacing w:val="2"/>
        </w:rPr>
        <w:t xml:space="preserve">【弊社取り扱い軽減税率 </w:t>
      </w:r>
      <w:r>
        <w:rPr>
          <w:rFonts w:ascii="Century" w:eastAsia="Century" w:hAnsi="Century"/>
          <w:spacing w:val="-2"/>
        </w:rPr>
        <w:t>8</w:t>
      </w:r>
      <w:r>
        <w:rPr>
          <w:spacing w:val="-2"/>
        </w:rPr>
        <w:t>％購読料銘柄】</w:t>
      </w:r>
      <w:r>
        <w:rPr>
          <w:rFonts w:ascii="ＭＳ 明朝" w:eastAsia="ＭＳ 明朝" w:hAnsi="ＭＳ 明朝"/>
          <w:spacing w:val="-2"/>
        </w:rPr>
        <w:t>※</w:t>
      </w:r>
      <w:r>
        <w:rPr>
          <w:spacing w:val="-3"/>
        </w:rPr>
        <w:t>地域により取り扱い品目が変わります</w:t>
      </w:r>
    </w:p>
    <w:p w14:paraId="54D4A748" w14:textId="2122FCC5" w:rsidR="00E8288E" w:rsidRDefault="00E8288E" w:rsidP="00E8288E">
      <w:pPr>
        <w:pStyle w:val="a3"/>
        <w:spacing w:before="2" w:line="276" w:lineRule="auto"/>
        <w:ind w:left="689" w:right="1681" w:firstLine="28"/>
      </w:pPr>
      <w:r>
        <w:rPr>
          <w:rFonts w:hint="eastAsia"/>
          <w:spacing w:val="-2"/>
        </w:rPr>
        <w:t>中国新聞</w:t>
      </w:r>
      <w:r>
        <w:rPr>
          <w:spacing w:val="-2"/>
        </w:rPr>
        <w:t>、日本経済新聞、日経流通新聞、</w:t>
      </w:r>
      <w:r>
        <w:rPr>
          <w:spacing w:val="-3"/>
        </w:rPr>
        <w:t>日経産業新聞、産経新聞、</w:t>
      </w:r>
      <w:r>
        <w:rPr>
          <w:rFonts w:hint="eastAsia"/>
          <w:spacing w:val="-3"/>
        </w:rPr>
        <w:t>デイリースポーツ</w:t>
      </w:r>
      <w:r>
        <w:rPr>
          <w:spacing w:val="-3"/>
        </w:rPr>
        <w:t>、</w:t>
      </w:r>
      <w:r>
        <w:rPr>
          <w:rFonts w:hint="eastAsia"/>
          <w:spacing w:val="-3"/>
        </w:rPr>
        <w:t>九州スポーツ</w:t>
      </w:r>
      <w:r>
        <w:rPr>
          <w:spacing w:val="-3"/>
        </w:rPr>
        <w:t>、</w:t>
      </w:r>
      <w:r>
        <w:rPr>
          <w:spacing w:val="-2"/>
        </w:rPr>
        <w:t>サンケイスポーツ</w:t>
      </w:r>
      <w:r w:rsidR="00566A97">
        <w:rPr>
          <w:rFonts w:hint="eastAsia"/>
          <w:spacing w:val="-2"/>
        </w:rPr>
        <w:t>、日刊ゲンダイ</w:t>
      </w:r>
      <w:r>
        <w:rPr>
          <w:spacing w:val="-2"/>
        </w:rPr>
        <w:t xml:space="preserve">他週 </w:t>
      </w:r>
      <w:r>
        <w:rPr>
          <w:rFonts w:ascii="Century" w:eastAsia="Century"/>
        </w:rPr>
        <w:t>2</w:t>
      </w:r>
      <w:r>
        <w:rPr>
          <w:rFonts w:ascii="Century" w:eastAsia="Century"/>
          <w:spacing w:val="-7"/>
        </w:rPr>
        <w:t xml:space="preserve"> </w:t>
      </w:r>
      <w:r>
        <w:rPr>
          <w:spacing w:val="-1"/>
        </w:rPr>
        <w:t>回以上発行される新聞</w:t>
      </w:r>
    </w:p>
    <w:p w14:paraId="5CFACB6A" w14:textId="77777777" w:rsidR="001B5B6C" w:rsidRDefault="00E8288E" w:rsidP="001B5B6C">
      <w:pPr>
        <w:tabs>
          <w:tab w:val="left" w:pos="274"/>
        </w:tabs>
        <w:spacing w:before="130"/>
        <w:ind w:left="117" w:right="3605"/>
        <w:rPr>
          <w:spacing w:val="-2"/>
          <w:sz w:val="24"/>
        </w:rPr>
      </w:pPr>
      <w:r w:rsidRPr="001B5B6C">
        <w:rPr>
          <w:spacing w:val="-2"/>
          <w:sz w:val="24"/>
        </w:rPr>
        <w:t>本件についてのお問い合わせは下記までお願い致し</w:t>
      </w:r>
      <w:r w:rsidR="00506769" w:rsidRPr="001B5B6C">
        <w:rPr>
          <w:rFonts w:hint="eastAsia"/>
          <w:spacing w:val="-2"/>
          <w:sz w:val="24"/>
        </w:rPr>
        <w:t>ます</w:t>
      </w:r>
      <w:r w:rsidRPr="001B5B6C">
        <w:rPr>
          <w:spacing w:val="-2"/>
          <w:sz w:val="24"/>
        </w:rPr>
        <w:t>。</w:t>
      </w:r>
    </w:p>
    <w:p w14:paraId="725EF753" w14:textId="1EE89DCF" w:rsidR="00506769" w:rsidRDefault="00506769" w:rsidP="001B5B6C">
      <w:pPr>
        <w:tabs>
          <w:tab w:val="left" w:pos="274"/>
        </w:tabs>
        <w:spacing w:before="130"/>
        <w:ind w:left="117" w:right="3605"/>
        <w:rPr>
          <w:sz w:val="24"/>
        </w:rPr>
      </w:pPr>
      <w:r w:rsidRPr="001B5B6C">
        <w:rPr>
          <w:spacing w:val="-2"/>
          <w:sz w:val="24"/>
        </w:rPr>
        <w:tab/>
      </w:r>
      <w:r w:rsidR="00E8288E" w:rsidRPr="001B5B6C">
        <w:rPr>
          <w:rFonts w:hint="eastAsia"/>
          <w:sz w:val="24"/>
        </w:rPr>
        <w:t>中国新聞牛田販売所</w:t>
      </w:r>
      <w:r w:rsidRPr="001B5B6C">
        <w:rPr>
          <w:rFonts w:hint="eastAsia"/>
          <w:sz w:val="24"/>
        </w:rPr>
        <w:t xml:space="preserve">　担当　木下</w:t>
      </w:r>
    </w:p>
    <w:p w14:paraId="7B0BFEF9" w14:textId="77777777" w:rsidR="00781835" w:rsidRDefault="00781835" w:rsidP="00E8288E">
      <w:pPr>
        <w:pStyle w:val="a3"/>
        <w:tabs>
          <w:tab w:val="left" w:pos="1452"/>
          <w:tab w:val="left" w:pos="1812"/>
        </w:tabs>
        <w:spacing w:line="293" w:lineRule="exact"/>
        <w:ind w:left="720"/>
        <w:rPr>
          <w:spacing w:val="-5"/>
        </w:rPr>
      </w:pPr>
    </w:p>
    <w:p w14:paraId="26FB6CCC" w14:textId="543E7499" w:rsidR="00E8288E" w:rsidRDefault="00E8288E" w:rsidP="00E8288E">
      <w:pPr>
        <w:pStyle w:val="a3"/>
        <w:tabs>
          <w:tab w:val="left" w:pos="1452"/>
          <w:tab w:val="left" w:pos="1812"/>
        </w:tabs>
        <w:spacing w:line="293" w:lineRule="exact"/>
        <w:ind w:left="720"/>
        <w:rPr>
          <w:rFonts w:ascii="Century" w:eastAsia="Century"/>
        </w:rPr>
      </w:pPr>
      <w:r>
        <w:rPr>
          <w:spacing w:val="-5"/>
        </w:rPr>
        <w:t>ＴＥＬ</w:t>
      </w:r>
      <w:r>
        <w:tab/>
      </w:r>
      <w:r>
        <w:rPr>
          <w:spacing w:val="-10"/>
        </w:rPr>
        <w:t>：</w:t>
      </w:r>
      <w:r>
        <w:tab/>
      </w:r>
      <w:r>
        <w:rPr>
          <w:rFonts w:asciiTheme="minorEastAsia" w:eastAsiaTheme="minorEastAsia" w:hAnsiTheme="minorEastAsia" w:hint="eastAsia"/>
          <w:spacing w:val="-2"/>
        </w:rPr>
        <w:t>082-222-5663</w:t>
      </w:r>
    </w:p>
    <w:p w14:paraId="1689827D" w14:textId="0ADD414B" w:rsidR="00E8288E" w:rsidRDefault="00E8288E" w:rsidP="00E8288E">
      <w:pPr>
        <w:pStyle w:val="a3"/>
        <w:tabs>
          <w:tab w:val="left" w:pos="1483"/>
          <w:tab w:val="left" w:pos="1843"/>
        </w:tabs>
        <w:spacing w:line="475" w:lineRule="exact"/>
        <w:ind w:left="758"/>
        <w:rPr>
          <w:rFonts w:ascii="Century" w:eastAsia="Century"/>
        </w:rPr>
      </w:pPr>
      <w:r>
        <w:rPr>
          <w:rFonts w:ascii="Century" w:eastAsia="Century"/>
          <w:spacing w:val="-5"/>
        </w:rPr>
        <w:t>FAX</w:t>
      </w:r>
      <w:r>
        <w:rPr>
          <w:rFonts w:ascii="Century" w:eastAsia="Century"/>
        </w:rPr>
        <w:tab/>
      </w:r>
      <w:r>
        <w:rPr>
          <w:spacing w:val="-10"/>
        </w:rPr>
        <w:t>：</w:t>
      </w:r>
      <w:r>
        <w:tab/>
      </w:r>
      <w:r>
        <w:rPr>
          <w:rFonts w:asciiTheme="minorEastAsia" w:eastAsiaTheme="minorEastAsia" w:hAnsiTheme="minorEastAsia" w:hint="eastAsia"/>
          <w:spacing w:val="-2"/>
        </w:rPr>
        <w:t>082-227-1703</w:t>
      </w:r>
    </w:p>
    <w:p w14:paraId="345FA79D" w14:textId="77777777" w:rsidR="00E8288E" w:rsidRDefault="00E8288E" w:rsidP="00E8288E">
      <w:pPr>
        <w:pStyle w:val="a3"/>
        <w:spacing w:before="359"/>
        <w:ind w:right="332"/>
        <w:jc w:val="right"/>
      </w:pPr>
      <w:r>
        <w:t>以</w:t>
      </w:r>
      <w:r>
        <w:rPr>
          <w:spacing w:val="40"/>
          <w:w w:val="150"/>
        </w:rPr>
        <w:t xml:space="preserve"> </w:t>
      </w:r>
      <w:r>
        <w:rPr>
          <w:spacing w:val="-10"/>
        </w:rPr>
        <w:t>上</w:t>
      </w:r>
    </w:p>
    <w:p w14:paraId="0341243F" w14:textId="77777777" w:rsidR="007F03AE" w:rsidRDefault="007F03AE"/>
    <w:sectPr w:rsidR="007F03AE">
      <w:type w:val="continuous"/>
      <w:pgSz w:w="11910" w:h="16840"/>
      <w:pgMar w:top="74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F646" w14:textId="77777777" w:rsidR="008A2AC5" w:rsidRDefault="008A2AC5" w:rsidP="001B5B6C">
      <w:r>
        <w:separator/>
      </w:r>
    </w:p>
  </w:endnote>
  <w:endnote w:type="continuationSeparator" w:id="0">
    <w:p w14:paraId="371AD964" w14:textId="77777777" w:rsidR="008A2AC5" w:rsidRDefault="008A2AC5" w:rsidP="001B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134D" w14:textId="77777777" w:rsidR="008A2AC5" w:rsidRDefault="008A2AC5" w:rsidP="001B5B6C">
      <w:r>
        <w:separator/>
      </w:r>
    </w:p>
  </w:footnote>
  <w:footnote w:type="continuationSeparator" w:id="0">
    <w:p w14:paraId="7B34D620" w14:textId="77777777" w:rsidR="008A2AC5" w:rsidRDefault="008A2AC5" w:rsidP="001B5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3AB5"/>
    <w:multiLevelType w:val="hybridMultilevel"/>
    <w:tmpl w:val="D90C2B9E"/>
    <w:lvl w:ilvl="0" w:tplc="D9C61EE0">
      <w:start w:val="1"/>
      <w:numFmt w:val="decimal"/>
      <w:lvlText w:val="%1."/>
      <w:lvlJc w:val="left"/>
      <w:pPr>
        <w:ind w:left="478" w:hanging="361"/>
        <w:jc w:val="left"/>
      </w:pPr>
      <w:rPr>
        <w:rFonts w:hint="default"/>
        <w:spacing w:val="0"/>
        <w:w w:val="98"/>
        <w:lang w:val="en-US" w:eastAsia="ja-JP" w:bidi="ar-SA"/>
      </w:rPr>
    </w:lvl>
    <w:lvl w:ilvl="1" w:tplc="BB8685EE">
      <w:numFmt w:val="bullet"/>
      <w:lvlText w:val="•"/>
      <w:lvlJc w:val="left"/>
      <w:pPr>
        <w:ind w:left="1430" w:hanging="361"/>
      </w:pPr>
      <w:rPr>
        <w:rFonts w:hint="default"/>
        <w:lang w:val="en-US" w:eastAsia="ja-JP" w:bidi="ar-SA"/>
      </w:rPr>
    </w:lvl>
    <w:lvl w:ilvl="2" w:tplc="82E61820">
      <w:numFmt w:val="bullet"/>
      <w:lvlText w:val="•"/>
      <w:lvlJc w:val="left"/>
      <w:pPr>
        <w:ind w:left="2381" w:hanging="361"/>
      </w:pPr>
      <w:rPr>
        <w:rFonts w:hint="default"/>
        <w:lang w:val="en-US" w:eastAsia="ja-JP" w:bidi="ar-SA"/>
      </w:rPr>
    </w:lvl>
    <w:lvl w:ilvl="3" w:tplc="DB1C76C4">
      <w:numFmt w:val="bullet"/>
      <w:lvlText w:val="•"/>
      <w:lvlJc w:val="left"/>
      <w:pPr>
        <w:ind w:left="3331" w:hanging="361"/>
      </w:pPr>
      <w:rPr>
        <w:rFonts w:hint="default"/>
        <w:lang w:val="en-US" w:eastAsia="ja-JP" w:bidi="ar-SA"/>
      </w:rPr>
    </w:lvl>
    <w:lvl w:ilvl="4" w:tplc="9ECA1A74">
      <w:numFmt w:val="bullet"/>
      <w:lvlText w:val="•"/>
      <w:lvlJc w:val="left"/>
      <w:pPr>
        <w:ind w:left="4282" w:hanging="361"/>
      </w:pPr>
      <w:rPr>
        <w:rFonts w:hint="default"/>
        <w:lang w:val="en-US" w:eastAsia="ja-JP" w:bidi="ar-SA"/>
      </w:rPr>
    </w:lvl>
    <w:lvl w:ilvl="5" w:tplc="5274BAE2">
      <w:numFmt w:val="bullet"/>
      <w:lvlText w:val="•"/>
      <w:lvlJc w:val="left"/>
      <w:pPr>
        <w:ind w:left="5233" w:hanging="361"/>
      </w:pPr>
      <w:rPr>
        <w:rFonts w:hint="default"/>
        <w:lang w:val="en-US" w:eastAsia="ja-JP" w:bidi="ar-SA"/>
      </w:rPr>
    </w:lvl>
    <w:lvl w:ilvl="6" w:tplc="18D2A132">
      <w:numFmt w:val="bullet"/>
      <w:lvlText w:val="•"/>
      <w:lvlJc w:val="left"/>
      <w:pPr>
        <w:ind w:left="6183" w:hanging="361"/>
      </w:pPr>
      <w:rPr>
        <w:rFonts w:hint="default"/>
        <w:lang w:val="en-US" w:eastAsia="ja-JP" w:bidi="ar-SA"/>
      </w:rPr>
    </w:lvl>
    <w:lvl w:ilvl="7" w:tplc="8E4C5C12">
      <w:numFmt w:val="bullet"/>
      <w:lvlText w:val="•"/>
      <w:lvlJc w:val="left"/>
      <w:pPr>
        <w:ind w:left="7134" w:hanging="361"/>
      </w:pPr>
      <w:rPr>
        <w:rFonts w:hint="default"/>
        <w:lang w:val="en-US" w:eastAsia="ja-JP" w:bidi="ar-SA"/>
      </w:rPr>
    </w:lvl>
    <w:lvl w:ilvl="8" w:tplc="B1AA7ECC">
      <w:numFmt w:val="bullet"/>
      <w:lvlText w:val="•"/>
      <w:lvlJc w:val="left"/>
      <w:pPr>
        <w:ind w:left="8085" w:hanging="361"/>
      </w:pPr>
      <w:rPr>
        <w:rFonts w:hint="default"/>
        <w:lang w:val="en-US" w:eastAsia="ja-JP" w:bidi="ar-SA"/>
      </w:rPr>
    </w:lvl>
  </w:abstractNum>
  <w:num w:numId="1" w16cid:durableId="148689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8E"/>
    <w:rsid w:val="001B5B6C"/>
    <w:rsid w:val="00506769"/>
    <w:rsid w:val="00566A97"/>
    <w:rsid w:val="00781835"/>
    <w:rsid w:val="007F03AE"/>
    <w:rsid w:val="008A2AC5"/>
    <w:rsid w:val="00945ACB"/>
    <w:rsid w:val="00E8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61026"/>
  <w15:chartTrackingRefBased/>
  <w15:docId w15:val="{6A916A4A-6F77-4694-A6F3-5B4A0DF8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88E"/>
    <w:pPr>
      <w:widowControl w:val="0"/>
      <w:autoSpaceDE w:val="0"/>
      <w:autoSpaceDN w:val="0"/>
    </w:pPr>
    <w:rPr>
      <w:rFonts w:ascii="BIZ UDP明朝 Medium" w:eastAsia="BIZ UDP明朝 Medium" w:hAnsi="BIZ UDP明朝 Medium" w:cs="BIZ UDP明朝 Medium"/>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8288E"/>
    <w:rPr>
      <w:sz w:val="24"/>
      <w:szCs w:val="24"/>
    </w:rPr>
  </w:style>
  <w:style w:type="character" w:customStyle="1" w:styleId="a4">
    <w:name w:val="本文 (文字)"/>
    <w:basedOn w:val="a0"/>
    <w:link w:val="a3"/>
    <w:uiPriority w:val="1"/>
    <w:rsid w:val="00E8288E"/>
    <w:rPr>
      <w:rFonts w:ascii="BIZ UDP明朝 Medium" w:eastAsia="BIZ UDP明朝 Medium" w:hAnsi="BIZ UDP明朝 Medium" w:cs="BIZ UDP明朝 Medium"/>
      <w:kern w:val="0"/>
      <w:sz w:val="24"/>
      <w:szCs w:val="24"/>
    </w:rPr>
  </w:style>
  <w:style w:type="paragraph" w:styleId="a5">
    <w:name w:val="List Paragraph"/>
    <w:basedOn w:val="a"/>
    <w:uiPriority w:val="1"/>
    <w:qFormat/>
    <w:rsid w:val="00E8288E"/>
    <w:pPr>
      <w:spacing w:before="129"/>
      <w:ind w:left="477" w:hanging="360"/>
    </w:pPr>
  </w:style>
  <w:style w:type="paragraph" w:styleId="a6">
    <w:name w:val="Date"/>
    <w:basedOn w:val="a"/>
    <w:next w:val="a"/>
    <w:link w:val="a7"/>
    <w:uiPriority w:val="99"/>
    <w:semiHidden/>
    <w:unhideWhenUsed/>
    <w:rsid w:val="00E8288E"/>
  </w:style>
  <w:style w:type="character" w:customStyle="1" w:styleId="a7">
    <w:name w:val="日付 (文字)"/>
    <w:basedOn w:val="a0"/>
    <w:link w:val="a6"/>
    <w:uiPriority w:val="99"/>
    <w:semiHidden/>
    <w:rsid w:val="00E8288E"/>
    <w:rPr>
      <w:rFonts w:ascii="BIZ UDP明朝 Medium" w:eastAsia="BIZ UDP明朝 Medium" w:hAnsi="BIZ UDP明朝 Medium" w:cs="BIZ UDP明朝 Medium"/>
      <w:kern w:val="0"/>
      <w:sz w:val="22"/>
    </w:rPr>
  </w:style>
  <w:style w:type="paragraph" w:styleId="a8">
    <w:name w:val="header"/>
    <w:basedOn w:val="a"/>
    <w:link w:val="a9"/>
    <w:uiPriority w:val="99"/>
    <w:unhideWhenUsed/>
    <w:rsid w:val="001B5B6C"/>
    <w:pPr>
      <w:tabs>
        <w:tab w:val="center" w:pos="4252"/>
        <w:tab w:val="right" w:pos="8504"/>
      </w:tabs>
      <w:snapToGrid w:val="0"/>
    </w:pPr>
  </w:style>
  <w:style w:type="character" w:customStyle="1" w:styleId="a9">
    <w:name w:val="ヘッダー (文字)"/>
    <w:basedOn w:val="a0"/>
    <w:link w:val="a8"/>
    <w:uiPriority w:val="99"/>
    <w:rsid w:val="001B5B6C"/>
    <w:rPr>
      <w:rFonts w:ascii="BIZ UDP明朝 Medium" w:eastAsia="BIZ UDP明朝 Medium" w:hAnsi="BIZ UDP明朝 Medium" w:cs="BIZ UDP明朝 Medium"/>
      <w:kern w:val="0"/>
      <w:sz w:val="22"/>
    </w:rPr>
  </w:style>
  <w:style w:type="paragraph" w:styleId="aa">
    <w:name w:val="footer"/>
    <w:basedOn w:val="a"/>
    <w:link w:val="ab"/>
    <w:uiPriority w:val="99"/>
    <w:unhideWhenUsed/>
    <w:rsid w:val="001B5B6C"/>
    <w:pPr>
      <w:tabs>
        <w:tab w:val="center" w:pos="4252"/>
        <w:tab w:val="right" w:pos="8504"/>
      </w:tabs>
      <w:snapToGrid w:val="0"/>
    </w:pPr>
  </w:style>
  <w:style w:type="character" w:customStyle="1" w:styleId="ab">
    <w:name w:val="フッター (文字)"/>
    <w:basedOn w:val="a0"/>
    <w:link w:val="aa"/>
    <w:uiPriority w:val="99"/>
    <w:rsid w:val="001B5B6C"/>
    <w:rPr>
      <w:rFonts w:ascii="BIZ UDP明朝 Medium" w:eastAsia="BIZ UDP明朝 Medium" w:hAnsi="BIZ UDP明朝 Medium" w:cs="BIZ UDP明朝 Medium"/>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勝哉 木下</dc:creator>
  <cp:keywords/>
  <dc:description/>
  <cp:lastModifiedBy>勝哉 木下</cp:lastModifiedBy>
  <cp:revision>3</cp:revision>
  <cp:lastPrinted>2023-10-30T04:21:00Z</cp:lastPrinted>
  <dcterms:created xsi:type="dcterms:W3CDTF">2023-10-27T07:33:00Z</dcterms:created>
  <dcterms:modified xsi:type="dcterms:W3CDTF">2023-10-30T04:42:00Z</dcterms:modified>
</cp:coreProperties>
</file>